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D013EF">
        <w:trPr>
          <w:trHeight w:val="3821"/>
        </w:trPr>
        <w:tc>
          <w:tcPr>
            <w:tcW w:w="5676" w:type="dxa"/>
          </w:tcPr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Αρ.</w:t>
            </w:r>
            <w:r w:rsidRPr="009F09BA">
              <w:rPr>
                <w:rFonts w:ascii="Arial" w:eastAsia="Times New Roman" w:hAnsi="Arial" w:cs="Arial"/>
                <w:lang w:val="en-US"/>
              </w:rPr>
              <w:t>fax</w:t>
            </w:r>
            <w:r w:rsidR="00666300">
              <w:rPr>
                <w:rFonts w:ascii="Arial" w:eastAsia="Times New Roman" w:hAnsi="Arial" w:cs="Arial"/>
              </w:rPr>
              <w:t>.</w:t>
            </w:r>
            <w:r w:rsidRPr="009F09BA">
              <w:rPr>
                <w:rFonts w:ascii="Arial" w:eastAsia="Times New Roman" w:hAnsi="Arial" w:cs="Arial"/>
              </w:rPr>
              <w:t>: 2231351016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D013EF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D013E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9F09BA" w:rsidRDefault="00812EF7" w:rsidP="00D013EF">
            <w:pPr>
              <w:spacing w:after="0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  <w:b/>
              </w:rPr>
              <w:t xml:space="preserve">Π Ρ Ο Σ:  ΔΗΜΟΤΙΚΟ ΣΥΜΒΟΥΛΙΟ 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BE5D93" w:rsidP="00666300">
      <w:pPr>
        <w:pStyle w:val="2"/>
        <w:spacing w:after="0" w:line="240" w:lineRule="auto"/>
        <w:jc w:val="center"/>
        <w:rPr>
          <w:rFonts w:ascii="Arial" w:hAnsi="Arial" w:cs="Arial"/>
          <w:b/>
          <w:bCs/>
        </w:rPr>
      </w:pPr>
      <w:r w:rsidRPr="00666300">
        <w:rPr>
          <w:rFonts w:ascii="Arial" w:hAnsi="Arial" w:cs="Arial"/>
          <w:b/>
          <w:bCs/>
        </w:rPr>
        <w:t>ΘΕΜΑ:  «</w:t>
      </w:r>
      <w:r w:rsidR="00812EF7" w:rsidRPr="00666300">
        <w:rPr>
          <w:rFonts w:ascii="Arial" w:hAnsi="Arial" w:cs="Arial"/>
          <w:b/>
          <w:bCs/>
        </w:rPr>
        <w:t>Ε</w:t>
      </w:r>
      <w:r w:rsidRPr="00666300">
        <w:rPr>
          <w:rFonts w:ascii="Arial" w:hAnsi="Arial" w:cs="Arial"/>
          <w:b/>
          <w:bCs/>
        </w:rPr>
        <w:t>κμίσθωση</w:t>
      </w:r>
      <w:r w:rsidR="00CE6EAA">
        <w:rPr>
          <w:rFonts w:ascii="Arial" w:hAnsi="Arial" w:cs="Arial"/>
          <w:b/>
          <w:bCs/>
        </w:rPr>
        <w:t xml:space="preserve"> δημοτικού </w:t>
      </w:r>
      <w:r w:rsidR="009E2F6D">
        <w:rPr>
          <w:rFonts w:ascii="Arial" w:hAnsi="Arial" w:cs="Arial"/>
          <w:b/>
          <w:bCs/>
        </w:rPr>
        <w:t xml:space="preserve">κτίσματος εντός του γηπέδου αντισφαίρισης επί της οδού </w:t>
      </w:r>
      <w:proofErr w:type="spellStart"/>
      <w:r w:rsidR="009E2F6D">
        <w:rPr>
          <w:rFonts w:ascii="Arial" w:hAnsi="Arial" w:cs="Arial"/>
          <w:b/>
          <w:bCs/>
        </w:rPr>
        <w:t>Παπαμαύρου</w:t>
      </w:r>
      <w:proofErr w:type="spellEnd"/>
      <w:r w:rsidR="009E2F6D">
        <w:rPr>
          <w:rFonts w:ascii="Arial" w:hAnsi="Arial" w:cs="Arial"/>
          <w:b/>
          <w:bCs/>
        </w:rPr>
        <w:t xml:space="preserve"> &amp; Ολυμπιονικών</w:t>
      </w:r>
      <w:r w:rsidR="00D843B7">
        <w:rPr>
          <w:rFonts w:ascii="Arial" w:hAnsi="Arial" w:cs="Arial"/>
          <w:b/>
          <w:bCs/>
        </w:rPr>
        <w:t xml:space="preserve"> με τη διενέργεια φανερής πλειοδοτικής δημοπρασίας</w:t>
      </w:r>
      <w:r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74F71" w:rsidRPr="00674F71" w:rsidRDefault="00674F71" w:rsidP="00F53A25">
      <w:pPr>
        <w:ind w:firstLine="680"/>
        <w:jc w:val="both"/>
        <w:rPr>
          <w:rFonts w:ascii="Arial" w:hAnsi="Arial" w:cs="Arial"/>
          <w:bCs/>
        </w:rPr>
      </w:pPr>
    </w:p>
    <w:p w:rsidR="00674F71" w:rsidRPr="00EE7686" w:rsidRDefault="00674F71" w:rsidP="00674F71">
      <w:pPr>
        <w:pStyle w:val="2"/>
        <w:spacing w:line="240" w:lineRule="auto"/>
        <w:ind w:firstLine="680"/>
        <w:jc w:val="both"/>
        <w:rPr>
          <w:rFonts w:ascii="Arial" w:hAnsi="Arial" w:cs="Arial"/>
          <w:bCs/>
        </w:rPr>
      </w:pPr>
      <w:r w:rsidRPr="00674F71">
        <w:rPr>
          <w:rFonts w:ascii="Arial" w:hAnsi="Arial" w:cs="Arial"/>
          <w:bCs/>
        </w:rPr>
        <w:t xml:space="preserve">Όπως είναι γνωστό ο Δήμος μας έχει στην κυριότητά του δημοτικό ακίνητο,  </w:t>
      </w:r>
      <w:r>
        <w:rPr>
          <w:rFonts w:ascii="Arial" w:hAnsi="Arial" w:cs="Arial"/>
          <w:bCs/>
        </w:rPr>
        <w:t>στο</w:t>
      </w:r>
      <w:r>
        <w:rPr>
          <w:rFonts w:ascii="Arial" w:hAnsi="Arial" w:cs="Arial"/>
          <w:b/>
          <w:bCs/>
        </w:rPr>
        <w:t xml:space="preserve"> </w:t>
      </w:r>
      <w:r w:rsidRPr="00674F71">
        <w:rPr>
          <w:rFonts w:ascii="Arial" w:hAnsi="Arial" w:cs="Arial"/>
          <w:bCs/>
        </w:rPr>
        <w:t>γήπεδο αντισφαίρισης επί της οδού</w:t>
      </w:r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Παπαμαύρου</w:t>
      </w:r>
      <w:proofErr w:type="spellEnd"/>
      <w:r>
        <w:rPr>
          <w:rFonts w:ascii="Arial" w:hAnsi="Arial" w:cs="Arial"/>
          <w:b/>
          <w:bCs/>
        </w:rPr>
        <w:t xml:space="preserve"> &amp; Ολυμπιονικών, </w:t>
      </w:r>
      <w:r w:rsidRPr="00674F71">
        <w:rPr>
          <w:rFonts w:ascii="Arial" w:hAnsi="Arial" w:cs="Arial"/>
          <w:bCs/>
        </w:rPr>
        <w:t xml:space="preserve">εντος του οποίου υπάρχει </w:t>
      </w:r>
      <w:r>
        <w:rPr>
          <w:rFonts w:ascii="Arial" w:hAnsi="Arial" w:cs="Arial"/>
          <w:b/>
          <w:bCs/>
        </w:rPr>
        <w:t xml:space="preserve">κυλικείο </w:t>
      </w:r>
      <w:r w:rsidRPr="00674F71">
        <w:rPr>
          <w:rFonts w:ascii="Arial" w:hAnsi="Arial" w:cs="Arial"/>
          <w:b/>
          <w:bCs/>
        </w:rPr>
        <w:t xml:space="preserve">εμβαδού 61,72 </w:t>
      </w:r>
      <w:proofErr w:type="spellStart"/>
      <w:r w:rsidRPr="00674F71">
        <w:rPr>
          <w:rFonts w:ascii="Arial" w:hAnsi="Arial" w:cs="Arial"/>
          <w:b/>
          <w:bCs/>
        </w:rPr>
        <w:t>τ.μ</w:t>
      </w:r>
      <w:proofErr w:type="spellEnd"/>
      <w:r w:rsidRPr="00674F71">
        <w:rPr>
          <w:rFonts w:ascii="Arial" w:hAnsi="Arial" w:cs="Arial"/>
          <w:b/>
          <w:bCs/>
        </w:rPr>
        <w:t>.</w:t>
      </w:r>
    </w:p>
    <w:p w:rsidR="00F53A25" w:rsidRPr="00845E07" w:rsidRDefault="00F53A25" w:rsidP="00674F71">
      <w:pPr>
        <w:pStyle w:val="a7"/>
        <w:spacing w:before="2"/>
        <w:ind w:right="117" w:firstLine="680"/>
        <w:jc w:val="both"/>
        <w:rPr>
          <w:rFonts w:ascii="Arial" w:eastAsia="Times New Roman" w:hAnsi="Arial" w:cs="Arial"/>
          <w:bCs/>
          <w:sz w:val="24"/>
          <w:szCs w:val="24"/>
          <w:lang w:eastAsia="el-GR"/>
        </w:rPr>
      </w:pPr>
      <w:r w:rsidRPr="00F53A2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Οι </w:t>
      </w:r>
      <w:r w:rsidRPr="00845E07">
        <w:rPr>
          <w:rFonts w:ascii="Arial" w:eastAsia="Times New Roman" w:hAnsi="Arial" w:cs="Arial"/>
          <w:bCs/>
          <w:sz w:val="24"/>
          <w:szCs w:val="24"/>
          <w:lang w:eastAsia="el-GR"/>
        </w:rPr>
        <w:t>μισθώσεις χώρων που χρησιμοποιούνται ως κυλικεία εντός δημοτικών χώρων δεν προστατεύονται από τις διατάξεις περί εμπορικών μισθώσεων του Π.Δ. 34/95 και γι’ αυτό προτίθεται η εκμίσθωσή του</w:t>
      </w:r>
      <w:r w:rsidR="000A2367" w:rsidRPr="00845E07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ανωτέρω ακινήτου</w:t>
      </w:r>
      <w:r w:rsidRPr="00845E07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ως κυλικείο, μέσω της διενέργειας φανερής πλειοδοτικής δημοπρασίας.</w:t>
      </w:r>
    </w:p>
    <w:p w:rsidR="00812EF7" w:rsidRPr="00666300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845E07">
        <w:rPr>
          <w:rFonts w:ascii="Arial" w:hAnsi="Arial" w:cs="Arial"/>
          <w:bCs/>
        </w:rPr>
        <w:t>Η εκμίσθωση δημοτικού ακινήτου αποφασίζεται από το δημοτικό συμβούλιο και ρυθμίζεται από τις διατάξεις του άρθρου 192 του Ν. 3463/2006 του Δ.Κ.Κ. Αν πρόκειται για επαγγελματική  μίσθωση, εφαρμόζονται παράλληλα και οι διατάξεις του Π.Δ. 34/1995, όπως ισχύουν κάθε φορά.</w:t>
      </w:r>
      <w:r w:rsidRPr="00666300">
        <w:rPr>
          <w:rFonts w:ascii="Arial" w:hAnsi="Arial" w:cs="Arial"/>
          <w:bCs/>
        </w:rPr>
        <w:t xml:space="preserve"> </w:t>
      </w:r>
    </w:p>
    <w:p w:rsidR="00666300" w:rsidRPr="00666300" w:rsidRDefault="00666300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E5D93" w:rsidRPr="00666300" w:rsidRDefault="00BE5D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Σύμφωνα με την παρ 1 του άρθρου 192 του Ν. 3463/2006 του Δ.Κ.Κ., η εκμίσθωση των δημοτικών ακινήτων γίνεται με δημοπρασία. Αν η δημοπρασία δεν φέρει αποτέλεσμα επαναλαμβάνεται. Αν και η δεύτερη δημοπρασία δεν φέρει αποτέλεσμα, η εκμίσθωση μπορεί να γίνει με απ’ ευθείας συμφωνία, τους όρους της οποίας καθορίζει το δημοτικό συμβούλιο. </w:t>
      </w:r>
    </w:p>
    <w:p w:rsidR="00BE5D93" w:rsidRPr="00666300" w:rsidRDefault="00BE5D93" w:rsidP="00BE5D93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666300" w:rsidRPr="00666300" w:rsidRDefault="00BE5D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δημοπρασία διεξάγεται από Επιτροπή κατά τις διατάξεις του Π.Δ. 270/81 σύμφωνα με τους όρους που καθορίζει η </w:t>
      </w:r>
      <w:r w:rsidR="00812EF7" w:rsidRPr="00666300">
        <w:rPr>
          <w:rFonts w:ascii="Arial" w:hAnsi="Arial" w:cs="Arial"/>
          <w:bCs/>
        </w:rPr>
        <w:t>Οικονομική Επιτροπή</w:t>
      </w:r>
      <w:r w:rsidRPr="00666300">
        <w:rPr>
          <w:rFonts w:ascii="Arial" w:hAnsi="Arial" w:cs="Arial"/>
          <w:bCs/>
        </w:rPr>
        <w:t xml:space="preserve"> (άρθρο 72 παρ. 1 </w:t>
      </w:r>
      <w:proofErr w:type="spellStart"/>
      <w:r w:rsidRPr="00666300">
        <w:rPr>
          <w:rFonts w:ascii="Arial" w:hAnsi="Arial" w:cs="Arial"/>
          <w:bCs/>
        </w:rPr>
        <w:t>περιπτ</w:t>
      </w:r>
      <w:proofErr w:type="spellEnd"/>
      <w:r w:rsidRPr="00666300">
        <w:rPr>
          <w:rFonts w:ascii="Arial" w:hAnsi="Arial" w:cs="Arial"/>
          <w:bCs/>
        </w:rPr>
        <w:t>.</w:t>
      </w:r>
      <w:r w:rsidR="00812EF7" w:rsidRPr="00666300">
        <w:rPr>
          <w:rFonts w:ascii="Arial" w:hAnsi="Arial" w:cs="Arial"/>
          <w:bCs/>
        </w:rPr>
        <w:t xml:space="preserve"> </w:t>
      </w:r>
      <w:r w:rsidRPr="00666300">
        <w:rPr>
          <w:rFonts w:ascii="Arial" w:hAnsi="Arial" w:cs="Arial"/>
          <w:bCs/>
        </w:rPr>
        <w:t>ε Ν. 3852/2010).</w:t>
      </w:r>
    </w:p>
    <w:p w:rsidR="00BE5D93" w:rsidRPr="00666300" w:rsidRDefault="00BE5D9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lastRenderedPageBreak/>
        <w:tab/>
      </w:r>
    </w:p>
    <w:p w:rsidR="00BA595D" w:rsidRDefault="00812EF7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  <w:r w:rsidR="00BA595D" w:rsidRPr="003447AC">
        <w:rPr>
          <w:rFonts w:ascii="Arial" w:hAnsi="Arial" w:cs="Arial"/>
          <w:bCs/>
        </w:rPr>
        <w:t xml:space="preserve">Το συμβούλιο της Κοινότητας </w:t>
      </w:r>
      <w:r w:rsidR="00EF3AB4" w:rsidRPr="003447AC">
        <w:rPr>
          <w:rFonts w:ascii="Arial" w:hAnsi="Arial" w:cs="Arial"/>
          <w:bCs/>
        </w:rPr>
        <w:t>Λαμιέων</w:t>
      </w:r>
      <w:r w:rsidR="00BA595D" w:rsidRPr="003447AC">
        <w:rPr>
          <w:rFonts w:ascii="Arial" w:hAnsi="Arial" w:cs="Arial"/>
          <w:bCs/>
        </w:rPr>
        <w:t xml:space="preserve"> με την υπ’ αριθ. </w:t>
      </w:r>
      <w:r w:rsidR="00EF3AB4" w:rsidRPr="003447AC">
        <w:rPr>
          <w:rFonts w:ascii="Arial" w:hAnsi="Arial" w:cs="Arial"/>
          <w:bCs/>
        </w:rPr>
        <w:t>12</w:t>
      </w:r>
      <w:r w:rsidR="00BA595D" w:rsidRPr="003447AC">
        <w:rPr>
          <w:rFonts w:ascii="Arial" w:hAnsi="Arial" w:cs="Arial"/>
          <w:bCs/>
        </w:rPr>
        <w:t>/2021 απόφασή του γνωμοδότησε στο Δημοτικό Συμβούλιο σχετικά με την  εκμίσθωση του εν λόγω ακινήτου</w:t>
      </w:r>
      <w:r w:rsidR="00DF34F2" w:rsidRPr="003447AC">
        <w:rPr>
          <w:rFonts w:ascii="Arial" w:hAnsi="Arial" w:cs="Arial"/>
          <w:bCs/>
        </w:rPr>
        <w:t xml:space="preserve"> ως κυλικείο</w:t>
      </w:r>
      <w:r w:rsidR="00BA595D" w:rsidRPr="003447AC">
        <w:rPr>
          <w:rFonts w:ascii="Arial" w:hAnsi="Arial" w:cs="Arial"/>
          <w:bCs/>
        </w:rPr>
        <w:t xml:space="preserve"> το οποί</w:t>
      </w:r>
      <w:r w:rsidR="00471BD6" w:rsidRPr="003447AC">
        <w:rPr>
          <w:rFonts w:ascii="Arial" w:hAnsi="Arial" w:cs="Arial"/>
          <w:bCs/>
        </w:rPr>
        <w:t>ο βρίσκεται στα όρια της Κ</w:t>
      </w:r>
      <w:r w:rsidR="00BA595D" w:rsidRPr="003447AC">
        <w:rPr>
          <w:rFonts w:ascii="Arial" w:hAnsi="Arial" w:cs="Arial"/>
          <w:bCs/>
        </w:rPr>
        <w:t>οινότητας</w:t>
      </w:r>
      <w:r w:rsidR="00471BD6" w:rsidRPr="003447AC">
        <w:rPr>
          <w:rFonts w:ascii="Arial" w:hAnsi="Arial" w:cs="Arial"/>
          <w:bCs/>
        </w:rPr>
        <w:t xml:space="preserve"> Λαμιέων</w:t>
      </w:r>
      <w:r w:rsidR="00BA595D" w:rsidRPr="003447AC">
        <w:rPr>
          <w:rFonts w:ascii="Arial" w:hAnsi="Arial" w:cs="Arial"/>
          <w:bCs/>
        </w:rPr>
        <w:t>.</w:t>
      </w:r>
    </w:p>
    <w:p w:rsidR="00BA595D" w:rsidRP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 </w:t>
      </w:r>
    </w:p>
    <w:p w:rsid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Κατόπιν των ανωτέρω, προτείνεται  στο Δ</w:t>
      </w:r>
      <w:r>
        <w:rPr>
          <w:rFonts w:ascii="Arial" w:hAnsi="Arial" w:cs="Arial"/>
          <w:bCs/>
        </w:rPr>
        <w:t xml:space="preserve">ημοτικό Συμβούλιο αφού λάβει </w:t>
      </w:r>
      <w:proofErr w:type="spellStart"/>
      <w:r>
        <w:rPr>
          <w:rFonts w:ascii="Arial" w:hAnsi="Arial" w:cs="Arial"/>
          <w:bCs/>
        </w:rPr>
        <w:t>υπ</w:t>
      </w:r>
      <w:r w:rsidRPr="00BA595D">
        <w:rPr>
          <w:rFonts w:ascii="Arial" w:hAnsi="Arial" w:cs="Arial"/>
          <w:bCs/>
        </w:rPr>
        <w:t>όψιν</w:t>
      </w:r>
      <w:proofErr w:type="spellEnd"/>
      <w:r w:rsidRPr="00BA595D">
        <w:rPr>
          <w:rFonts w:ascii="Arial" w:hAnsi="Arial" w:cs="Arial"/>
          <w:bCs/>
        </w:rPr>
        <w:t xml:space="preserve">: </w:t>
      </w:r>
    </w:p>
    <w:p w:rsidR="00BA595D" w:rsidRP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το άρθρο 65 παρ.1 του Ν.3852/10</w:t>
      </w: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το άρθρο 192 παρ.1 του ΔΚΚ</w:t>
      </w: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την παρ. 1ε του άρθρου 72 του ν. 3852/10</w:t>
      </w:r>
    </w:p>
    <w:p w:rsidR="00BA595D" w:rsidRP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την παρ.1στ του άρθρου 84 του Ν.3852/10 </w:t>
      </w:r>
    </w:p>
    <w:p w:rsidR="00BA595D" w:rsidRDefault="00BA595D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τις διατάξεις του ΠΔ 270/81</w:t>
      </w:r>
    </w:p>
    <w:p w:rsidR="00BA595D" w:rsidRDefault="006556DB" w:rsidP="006556DB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="00BA595D" w:rsidRPr="00BA595D">
        <w:rPr>
          <w:rFonts w:ascii="Arial" w:hAnsi="Arial" w:cs="Arial"/>
          <w:bCs/>
        </w:rPr>
        <w:t>ην υπ’ αριθ</w:t>
      </w:r>
      <w:r w:rsidR="00B342FF">
        <w:rPr>
          <w:rFonts w:ascii="Arial" w:hAnsi="Arial" w:cs="Arial"/>
          <w:bCs/>
        </w:rPr>
        <w:t>. 12</w:t>
      </w:r>
      <w:r w:rsidR="00BA595D" w:rsidRPr="00BA595D">
        <w:rPr>
          <w:rFonts w:ascii="Arial" w:hAnsi="Arial" w:cs="Arial"/>
          <w:bCs/>
        </w:rPr>
        <w:t>/20</w:t>
      </w:r>
      <w:r w:rsidR="00BA595D">
        <w:rPr>
          <w:rFonts w:ascii="Arial" w:hAnsi="Arial" w:cs="Arial"/>
          <w:bCs/>
        </w:rPr>
        <w:t>21</w:t>
      </w:r>
      <w:r w:rsidR="00BA595D" w:rsidRPr="00BA595D">
        <w:rPr>
          <w:rFonts w:ascii="Arial" w:hAnsi="Arial" w:cs="Arial"/>
          <w:bCs/>
        </w:rPr>
        <w:t xml:space="preserve"> γνώμη του συμβουλίου</w:t>
      </w:r>
      <w:r w:rsidR="00BA595D">
        <w:rPr>
          <w:rFonts w:ascii="Arial" w:hAnsi="Arial" w:cs="Arial"/>
          <w:bCs/>
        </w:rPr>
        <w:t xml:space="preserve"> της </w:t>
      </w:r>
      <w:r w:rsidR="00BA595D" w:rsidRPr="00BA595D">
        <w:rPr>
          <w:rFonts w:ascii="Arial" w:hAnsi="Arial" w:cs="Arial"/>
          <w:bCs/>
        </w:rPr>
        <w:t xml:space="preserve"> </w:t>
      </w:r>
      <w:r w:rsidR="00BA595D">
        <w:rPr>
          <w:rFonts w:ascii="Arial" w:hAnsi="Arial" w:cs="Arial"/>
          <w:bCs/>
        </w:rPr>
        <w:t xml:space="preserve">Κοινότητας </w:t>
      </w:r>
      <w:r w:rsidR="00B342FF">
        <w:rPr>
          <w:rFonts w:ascii="Arial" w:hAnsi="Arial" w:cs="Arial"/>
          <w:bCs/>
        </w:rPr>
        <w:t>Λαμιέων</w:t>
      </w:r>
      <w:r w:rsidR="00BA595D">
        <w:rPr>
          <w:rFonts w:ascii="Arial" w:hAnsi="Arial" w:cs="Arial"/>
          <w:bCs/>
        </w:rPr>
        <w:t>.</w:t>
      </w:r>
    </w:p>
    <w:p w:rsidR="003420DE" w:rsidRDefault="003420DE" w:rsidP="003420DE">
      <w:pPr>
        <w:pStyle w:val="2"/>
        <w:spacing w:after="0" w:line="240" w:lineRule="auto"/>
        <w:ind w:firstLine="680"/>
        <w:contextualSpacing/>
        <w:jc w:val="both"/>
        <w:rPr>
          <w:rFonts w:ascii="Arial" w:hAnsi="Arial" w:cs="Arial"/>
          <w:bCs/>
        </w:rPr>
      </w:pPr>
    </w:p>
    <w:p w:rsidR="003420DE" w:rsidRPr="00845E07" w:rsidRDefault="003420DE" w:rsidP="003420DE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845E07">
        <w:rPr>
          <w:rFonts w:ascii="Arial" w:hAnsi="Arial" w:cs="Arial"/>
          <w:bCs/>
        </w:rPr>
        <w:t>Να ληφθεί απόφαση σύμφωνα με τις διατάξεις του άρθρ</w:t>
      </w:r>
      <w:r w:rsidR="00CF2DC7" w:rsidRPr="00845E07">
        <w:rPr>
          <w:rFonts w:ascii="Arial" w:hAnsi="Arial" w:cs="Arial"/>
          <w:bCs/>
        </w:rPr>
        <w:t xml:space="preserve">ου 192 του Ν. 3463/2006 για την </w:t>
      </w:r>
      <w:r w:rsidRPr="00845E07">
        <w:rPr>
          <w:rFonts w:ascii="Arial" w:hAnsi="Arial" w:cs="Arial"/>
          <w:bCs/>
        </w:rPr>
        <w:t xml:space="preserve">εκμίσθωση του </w:t>
      </w:r>
      <w:r w:rsidR="00674F71">
        <w:rPr>
          <w:rFonts w:ascii="Arial" w:hAnsi="Arial" w:cs="Arial"/>
          <w:bCs/>
        </w:rPr>
        <w:t xml:space="preserve">κυλικείου εντος </w:t>
      </w:r>
      <w:r w:rsidRPr="00845E07">
        <w:rPr>
          <w:rFonts w:ascii="Arial" w:hAnsi="Arial" w:cs="Arial"/>
          <w:bCs/>
        </w:rPr>
        <w:t xml:space="preserve">δημοτικού </w:t>
      </w:r>
      <w:r w:rsidR="00CF2DC7" w:rsidRPr="00845E07">
        <w:rPr>
          <w:rFonts w:ascii="Arial" w:hAnsi="Arial" w:cs="Arial"/>
          <w:bCs/>
        </w:rPr>
        <w:t>κτίσματος</w:t>
      </w:r>
      <w:r w:rsidRPr="00845E07">
        <w:rPr>
          <w:rFonts w:ascii="Arial" w:hAnsi="Arial" w:cs="Arial"/>
          <w:bCs/>
        </w:rPr>
        <w:t xml:space="preserve"> που βρίσκεται </w:t>
      </w:r>
      <w:r w:rsidR="00674F71">
        <w:rPr>
          <w:rFonts w:ascii="Arial" w:hAnsi="Arial" w:cs="Arial"/>
          <w:bCs/>
        </w:rPr>
        <w:t>στο γήπεδο</w:t>
      </w:r>
      <w:r w:rsidR="00CF2DC7" w:rsidRPr="00845E07">
        <w:rPr>
          <w:rFonts w:ascii="Arial" w:hAnsi="Arial" w:cs="Arial"/>
          <w:bCs/>
        </w:rPr>
        <w:t xml:space="preserve"> αντισφαίρισης </w:t>
      </w:r>
      <w:r w:rsidR="00471BD6" w:rsidRPr="00845E07">
        <w:rPr>
          <w:rFonts w:ascii="Arial" w:hAnsi="Arial" w:cs="Arial"/>
          <w:bCs/>
        </w:rPr>
        <w:t>επί</w:t>
      </w:r>
      <w:r w:rsidR="00CF2DC7" w:rsidRPr="00845E07">
        <w:rPr>
          <w:rFonts w:ascii="Arial" w:hAnsi="Arial" w:cs="Arial"/>
          <w:bCs/>
        </w:rPr>
        <w:t xml:space="preserve"> της οδού </w:t>
      </w:r>
      <w:proofErr w:type="spellStart"/>
      <w:r w:rsidR="00CF2DC7" w:rsidRPr="00845E07">
        <w:rPr>
          <w:rFonts w:ascii="Arial" w:hAnsi="Arial" w:cs="Arial"/>
          <w:bCs/>
        </w:rPr>
        <w:t>Παπαμαύρου</w:t>
      </w:r>
      <w:proofErr w:type="spellEnd"/>
      <w:r w:rsidR="00CF2DC7" w:rsidRPr="00845E07">
        <w:rPr>
          <w:rFonts w:ascii="Arial" w:hAnsi="Arial" w:cs="Arial"/>
          <w:bCs/>
        </w:rPr>
        <w:t xml:space="preserve"> &amp; Ολυμπιονικών εμβαδού</w:t>
      </w:r>
      <w:r w:rsidR="00274B0B" w:rsidRPr="00845E07">
        <w:rPr>
          <w:rFonts w:ascii="Arial" w:hAnsi="Arial" w:cs="Arial"/>
          <w:bCs/>
        </w:rPr>
        <w:t xml:space="preserve"> </w:t>
      </w:r>
      <w:r w:rsidR="00274B0B" w:rsidRPr="00845E07">
        <w:rPr>
          <w:rFonts w:ascii="Arial" w:hAnsi="Arial" w:cs="Arial"/>
          <w:b/>
          <w:bCs/>
        </w:rPr>
        <w:t>6</w:t>
      </w:r>
      <w:r w:rsidR="003318AB" w:rsidRPr="00845E07">
        <w:rPr>
          <w:rFonts w:ascii="Arial" w:hAnsi="Arial" w:cs="Arial"/>
          <w:b/>
          <w:bCs/>
        </w:rPr>
        <w:t>1</w:t>
      </w:r>
      <w:r w:rsidR="00274B0B" w:rsidRPr="00845E07">
        <w:rPr>
          <w:rFonts w:ascii="Arial" w:hAnsi="Arial" w:cs="Arial"/>
          <w:b/>
          <w:bCs/>
        </w:rPr>
        <w:t>,7</w:t>
      </w:r>
      <w:r w:rsidR="003318AB" w:rsidRPr="00845E07">
        <w:rPr>
          <w:rFonts w:ascii="Arial" w:hAnsi="Arial" w:cs="Arial"/>
          <w:b/>
          <w:bCs/>
        </w:rPr>
        <w:t>2</w:t>
      </w:r>
      <w:r w:rsidR="00274B0B" w:rsidRPr="00845E07">
        <w:rPr>
          <w:rFonts w:ascii="Arial" w:hAnsi="Arial" w:cs="Arial"/>
          <w:b/>
          <w:bCs/>
        </w:rPr>
        <w:t xml:space="preserve"> </w:t>
      </w:r>
      <w:proofErr w:type="spellStart"/>
      <w:r w:rsidR="00274B0B" w:rsidRPr="00845E07">
        <w:rPr>
          <w:rFonts w:ascii="Arial" w:hAnsi="Arial" w:cs="Arial"/>
          <w:b/>
          <w:bCs/>
        </w:rPr>
        <w:t>τ.μ</w:t>
      </w:r>
      <w:proofErr w:type="spellEnd"/>
      <w:r w:rsidR="00274B0B" w:rsidRPr="00845E07">
        <w:rPr>
          <w:rFonts w:ascii="Arial" w:hAnsi="Arial" w:cs="Arial"/>
          <w:b/>
          <w:bCs/>
        </w:rPr>
        <w:t>.</w:t>
      </w:r>
      <w:r w:rsidR="00674F71">
        <w:rPr>
          <w:rFonts w:ascii="Arial" w:hAnsi="Arial" w:cs="Arial"/>
          <w:bCs/>
        </w:rPr>
        <w:t xml:space="preserve"> </w:t>
      </w:r>
      <w:r w:rsidR="00C33037" w:rsidRPr="00845E07">
        <w:rPr>
          <w:rFonts w:ascii="Arial" w:hAnsi="Arial" w:cs="Arial"/>
          <w:bCs/>
        </w:rPr>
        <w:t xml:space="preserve">, </w:t>
      </w:r>
      <w:r w:rsidR="00471BD6" w:rsidRPr="00845E07">
        <w:rPr>
          <w:rFonts w:ascii="Arial" w:hAnsi="Arial" w:cs="Arial"/>
          <w:bCs/>
        </w:rPr>
        <w:t>με τη διενέργεια της φανερής πλειοδοτικής δημοπρασίας</w:t>
      </w:r>
      <w:r w:rsidRPr="00845E07">
        <w:rPr>
          <w:rFonts w:ascii="Arial" w:hAnsi="Arial" w:cs="Arial"/>
          <w:bCs/>
        </w:rPr>
        <w:t>.</w:t>
      </w:r>
    </w:p>
    <w:p w:rsidR="003420DE" w:rsidRPr="00845E07" w:rsidRDefault="003420DE" w:rsidP="00BA595D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845E07">
        <w:rPr>
          <w:rFonts w:ascii="Arial" w:hAnsi="Arial" w:cs="Arial"/>
          <w:bCs/>
        </w:rPr>
        <w:t>Οι όροι του Διαγωνισμού καθώς και το  ελάχιστο όριο μισθώματος  θα καθοριστούν από την Οικονομική Επιτροπή.</w:t>
      </w:r>
    </w:p>
    <w:p w:rsidR="003420DE" w:rsidRPr="00BA595D" w:rsidRDefault="003420DE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 Η επιτροπή της παρ.1 του άρθρου 1 του Π.Δ. 270/81 θα διεξάγει τη δημοπρασία και θα αξιολογήσει τις οικονομικές προσφορές.</w:t>
      </w:r>
    </w:p>
    <w:p w:rsidR="003420DE" w:rsidRPr="00BA595D" w:rsidRDefault="003420DE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A595D" w:rsidRPr="00BA595D" w:rsidRDefault="00BA595D" w:rsidP="00BA595D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Η περίληψη διακήρυξης της δημοπρασίας να δημοσιευθεί σε μία τοπική εφημερίδα του Νομού . </w:t>
      </w:r>
    </w:p>
    <w:p w:rsidR="00EE7686" w:rsidRPr="00655E51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655E51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D2DBE" w:rsidRPr="00BD2DBE" w:rsidRDefault="00BD2DBE" w:rsidP="00BD2DBE">
      <w:pPr>
        <w:spacing w:after="0" w:line="240" w:lineRule="auto"/>
        <w:ind w:firstLine="680"/>
        <w:jc w:val="both"/>
        <w:rPr>
          <w:rFonts w:ascii="Arial" w:eastAsia="Times New Roman" w:hAnsi="Arial" w:cs="Arial"/>
          <w:b/>
          <w:sz w:val="24"/>
          <w:szCs w:val="24"/>
          <w:lang w:eastAsia="el-GR"/>
        </w:rPr>
      </w:pPr>
      <w:r w:rsidRPr="00BD2DBE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                                </w:t>
      </w:r>
    </w:p>
    <w:p w:rsidR="00BD2DBE" w:rsidRPr="00BD2DBE" w:rsidRDefault="00BD2DBE" w:rsidP="00BD2DBE">
      <w:pPr>
        <w:spacing w:after="0" w:line="240" w:lineRule="auto"/>
        <w:ind w:firstLine="680"/>
        <w:jc w:val="both"/>
        <w:rPr>
          <w:rFonts w:ascii="Arial" w:eastAsia="Times New Roman" w:hAnsi="Arial" w:cs="Arial"/>
          <w:bCs/>
          <w:sz w:val="24"/>
          <w:szCs w:val="24"/>
          <w:lang w:eastAsia="el-GR"/>
        </w:rPr>
      </w:pPr>
    </w:p>
    <w:tbl>
      <w:tblPr>
        <w:tblStyle w:val="1"/>
        <w:tblW w:w="8513" w:type="dxa"/>
        <w:jc w:val="center"/>
        <w:tblInd w:w="-3047" w:type="dxa"/>
        <w:tblLook w:val="04A0" w:firstRow="1" w:lastRow="0" w:firstColumn="1" w:lastColumn="0" w:noHBand="0" w:noVBand="1"/>
      </w:tblPr>
      <w:tblGrid>
        <w:gridCol w:w="4548"/>
        <w:gridCol w:w="3965"/>
      </w:tblGrid>
      <w:tr w:rsidR="00BD2DBE" w:rsidRPr="00BD2DBE" w:rsidTr="00BD2DBE">
        <w:trPr>
          <w:jc w:val="center"/>
        </w:trPr>
        <w:tc>
          <w:tcPr>
            <w:tcW w:w="4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Η προϊσταμένη Τμήματος</w:t>
            </w:r>
          </w:p>
        </w:tc>
        <w:tc>
          <w:tcPr>
            <w:tcW w:w="3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Η αναπληρώτρια προϊσταμένη Δ/νσης</w:t>
            </w:r>
          </w:p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</w:p>
        </w:tc>
      </w:tr>
      <w:tr w:rsidR="00BD2DBE" w:rsidRPr="00BD2DBE" w:rsidTr="00BD2DBE">
        <w:trPr>
          <w:trHeight w:val="760"/>
          <w:jc w:val="center"/>
        </w:trPr>
        <w:tc>
          <w:tcPr>
            <w:tcW w:w="4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DBE" w:rsidRPr="00BD2DBE" w:rsidRDefault="00BD2DBE" w:rsidP="00BD2DBE">
            <w:pPr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3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2DBE" w:rsidRPr="00BD2DBE" w:rsidRDefault="00BD2DBE" w:rsidP="00BD2DBE">
            <w:pPr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</w:p>
        </w:tc>
      </w:tr>
      <w:tr w:rsidR="00BD2DBE" w:rsidRPr="00BD2DBE" w:rsidTr="00BD2DBE">
        <w:trPr>
          <w:jc w:val="center"/>
        </w:trPr>
        <w:tc>
          <w:tcPr>
            <w:tcW w:w="4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Παπαϊωάννου Ευαγγελία</w:t>
            </w:r>
          </w:p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ΠΕ Διοικητικού- Οικονομικού</w:t>
            </w:r>
          </w:p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Βαθμός Α΄</w:t>
            </w:r>
          </w:p>
        </w:tc>
        <w:tc>
          <w:tcPr>
            <w:tcW w:w="3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Μπαλάση Σταυρούλα</w:t>
            </w:r>
          </w:p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ΠΕ Διοικητικού- Οικονομικού</w:t>
            </w:r>
          </w:p>
          <w:p w:rsidR="00BD2DBE" w:rsidRPr="00BD2DBE" w:rsidRDefault="00BD2DBE" w:rsidP="00BD2DB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  <w:r w:rsidRPr="00BD2DBE">
              <w:rPr>
                <w:rFonts w:ascii="Arial" w:eastAsia="Calibri" w:hAnsi="Arial" w:cs="Arial"/>
                <w:sz w:val="20"/>
                <w:szCs w:val="20"/>
                <w:lang w:eastAsia="el-GR"/>
              </w:rPr>
              <w:t>Βαθμός Α΄</w:t>
            </w:r>
          </w:p>
        </w:tc>
      </w:tr>
    </w:tbl>
    <w:p w:rsidR="00BD2DBE" w:rsidRPr="00BD2DBE" w:rsidRDefault="00BD2DBE" w:rsidP="00BD2DBE">
      <w:pPr>
        <w:spacing w:after="0" w:line="240" w:lineRule="auto"/>
        <w:ind w:firstLine="680"/>
        <w:jc w:val="center"/>
        <w:rPr>
          <w:rFonts w:ascii="Arial" w:eastAsia="Times New Roman" w:hAnsi="Arial" w:cs="Arial"/>
          <w:b/>
          <w:sz w:val="24"/>
          <w:szCs w:val="24"/>
          <w:lang w:eastAsia="el-GR"/>
        </w:rPr>
      </w:pPr>
    </w:p>
    <w:p w:rsidR="00BD2DBE" w:rsidRPr="00BD2DBE" w:rsidRDefault="00BD2DBE" w:rsidP="00BD2DBE">
      <w:pPr>
        <w:spacing w:after="0" w:line="240" w:lineRule="auto"/>
        <w:ind w:firstLine="680"/>
        <w:jc w:val="center"/>
        <w:rPr>
          <w:rFonts w:ascii="Arial" w:eastAsia="Times New Roman" w:hAnsi="Arial" w:cs="Arial"/>
          <w:b/>
          <w:sz w:val="24"/>
          <w:szCs w:val="24"/>
          <w:lang w:eastAsia="el-GR"/>
        </w:rPr>
      </w:pPr>
      <w:r w:rsidRPr="00BD2DBE">
        <w:rPr>
          <w:rFonts w:ascii="Arial" w:eastAsia="Times New Roman" w:hAnsi="Arial" w:cs="Arial"/>
          <w:b/>
          <w:sz w:val="24"/>
          <w:szCs w:val="24"/>
          <w:lang w:eastAsia="el-GR"/>
        </w:rPr>
        <w:t>Ο ΔΗΜΑΡΧΟΣ ΛΑΜΙΕΩΝ</w:t>
      </w:r>
    </w:p>
    <w:p w:rsidR="00BD2DBE" w:rsidRPr="00BD2DBE" w:rsidRDefault="00BD2DBE" w:rsidP="00BD2DBE">
      <w:pPr>
        <w:spacing w:after="0" w:line="240" w:lineRule="auto"/>
        <w:ind w:firstLine="680"/>
        <w:jc w:val="center"/>
        <w:rPr>
          <w:rFonts w:ascii="Arial" w:eastAsia="Times New Roman" w:hAnsi="Arial" w:cs="Arial"/>
          <w:b/>
          <w:sz w:val="24"/>
          <w:szCs w:val="24"/>
          <w:lang w:eastAsia="el-GR"/>
        </w:rPr>
      </w:pPr>
    </w:p>
    <w:p w:rsidR="00BD2DBE" w:rsidRPr="00BD2DBE" w:rsidRDefault="00BD2DBE" w:rsidP="00BD2DBE">
      <w:pPr>
        <w:spacing w:after="0" w:line="240" w:lineRule="auto"/>
        <w:ind w:firstLine="680"/>
        <w:jc w:val="center"/>
        <w:rPr>
          <w:rFonts w:ascii="Arial" w:eastAsia="Times New Roman" w:hAnsi="Arial" w:cs="Arial"/>
          <w:b/>
          <w:sz w:val="24"/>
          <w:szCs w:val="24"/>
          <w:lang w:eastAsia="el-GR"/>
        </w:rPr>
      </w:pPr>
    </w:p>
    <w:p w:rsidR="00BD2DBE" w:rsidRPr="00BD2DBE" w:rsidRDefault="00BD2DBE" w:rsidP="00BD2DBE">
      <w:pPr>
        <w:spacing w:after="0" w:line="240" w:lineRule="auto"/>
        <w:ind w:firstLine="680"/>
        <w:jc w:val="center"/>
        <w:rPr>
          <w:rFonts w:ascii="Arial" w:eastAsia="Times New Roman" w:hAnsi="Arial" w:cs="Arial"/>
          <w:b/>
          <w:sz w:val="24"/>
          <w:szCs w:val="24"/>
          <w:lang w:eastAsia="el-GR"/>
        </w:rPr>
      </w:pPr>
    </w:p>
    <w:p w:rsidR="00BD2DBE" w:rsidRPr="00BD2DBE" w:rsidRDefault="00BD2DBE" w:rsidP="00BD2DBE">
      <w:pPr>
        <w:spacing w:after="0" w:line="240" w:lineRule="auto"/>
        <w:ind w:firstLine="680"/>
        <w:jc w:val="center"/>
        <w:rPr>
          <w:rFonts w:ascii="Arial" w:eastAsia="Times New Roman" w:hAnsi="Arial" w:cs="Arial"/>
          <w:b/>
          <w:sz w:val="24"/>
          <w:szCs w:val="24"/>
          <w:lang w:eastAsia="el-GR"/>
        </w:rPr>
      </w:pPr>
      <w:r w:rsidRPr="00BD2DBE">
        <w:rPr>
          <w:rFonts w:ascii="Arial" w:eastAsia="Times New Roman" w:hAnsi="Arial" w:cs="Arial"/>
          <w:b/>
          <w:sz w:val="24"/>
          <w:szCs w:val="24"/>
          <w:lang w:eastAsia="el-GR"/>
        </w:rPr>
        <w:t>ΕΥΘΥΜΙΟΣ Κ. ΚΑΡΑΙΣΚΟΣ</w:t>
      </w:r>
    </w:p>
    <w:p w:rsidR="00EE7686" w:rsidRPr="00EE7686" w:rsidRDefault="00EE7686" w:rsidP="00BD2DBE">
      <w:pPr>
        <w:jc w:val="center"/>
        <w:rPr>
          <w:rFonts w:ascii="Arial" w:hAnsi="Arial" w:cs="Arial"/>
          <w:bCs/>
        </w:rPr>
      </w:pPr>
    </w:p>
    <w:sectPr w:rsidR="00EE7686" w:rsidRPr="00EE7686" w:rsidSect="00666300">
      <w:headerReference w:type="default" r:id="rId9"/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972" w:rsidRDefault="005E5972" w:rsidP="00812EF7">
      <w:pPr>
        <w:spacing w:after="0" w:line="240" w:lineRule="auto"/>
      </w:pPr>
      <w:r>
        <w:separator/>
      </w:r>
    </w:p>
  </w:endnote>
  <w:endnote w:type="continuationSeparator" w:id="0">
    <w:p w:rsidR="005E5972" w:rsidRDefault="005E5972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115297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6556DB" w:rsidRDefault="006556DB">
            <w:pPr>
              <w:pStyle w:val="a5"/>
              <w:jc w:val="center"/>
            </w:pPr>
            <w:r>
              <w:t xml:space="preserve">Σελίδα </w:t>
            </w:r>
            <w:r w:rsidR="006C3C1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C3C11">
              <w:rPr>
                <w:b/>
                <w:sz w:val="24"/>
                <w:szCs w:val="24"/>
              </w:rPr>
              <w:fldChar w:fldCharType="separate"/>
            </w:r>
            <w:r w:rsidR="00111C5C">
              <w:rPr>
                <w:b/>
                <w:noProof/>
              </w:rPr>
              <w:t>2</w:t>
            </w:r>
            <w:r w:rsidR="006C3C11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6C3C1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C3C11">
              <w:rPr>
                <w:b/>
                <w:sz w:val="24"/>
                <w:szCs w:val="24"/>
              </w:rPr>
              <w:fldChar w:fldCharType="separate"/>
            </w:r>
            <w:r w:rsidR="00111C5C">
              <w:rPr>
                <w:b/>
                <w:noProof/>
              </w:rPr>
              <w:t>2</w:t>
            </w:r>
            <w:r w:rsidR="006C3C1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556DB" w:rsidRDefault="006556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972" w:rsidRDefault="005E5972" w:rsidP="00812EF7">
      <w:pPr>
        <w:spacing w:after="0" w:line="240" w:lineRule="auto"/>
      </w:pPr>
      <w:r>
        <w:separator/>
      </w:r>
    </w:p>
  </w:footnote>
  <w:footnote w:type="continuationSeparator" w:id="0">
    <w:p w:rsidR="005E5972" w:rsidRDefault="005E5972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EF7" w:rsidRDefault="00812EF7" w:rsidP="00812EF7">
    <w:pPr>
      <w:pStyle w:val="a4"/>
      <w:jc w:val="right"/>
    </w:pPr>
    <w:r>
      <w:t>ΑΝΑΡΤΗΤΕΑ ΣΤΟ ΔΙΑΔΙΚΤΥΟ</w:t>
    </w:r>
  </w:p>
  <w:p w:rsidR="00812EF7" w:rsidRDefault="00812EF7" w:rsidP="00812EF7">
    <w:pPr>
      <w:pStyle w:val="a4"/>
      <w:jc w:val="right"/>
    </w:pPr>
    <w:r>
      <w:t>Είδος: Κανονιστική πράξη</w:t>
    </w:r>
  </w:p>
  <w:p w:rsidR="00812EF7" w:rsidRDefault="00812EF7" w:rsidP="00812EF7">
    <w:pPr>
      <w:pStyle w:val="a4"/>
      <w:jc w:val="right"/>
    </w:pPr>
    <w:r>
      <w:t>Κατηγορία: Οικονομικές &amp; Εμπορικές Συναλλαγές</w:t>
    </w:r>
  </w:p>
  <w:p w:rsidR="00812EF7" w:rsidRDefault="00812E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0BB8"/>
    <w:multiLevelType w:val="hybridMultilevel"/>
    <w:tmpl w:val="74E2606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105AD"/>
    <w:rsid w:val="000A21DA"/>
    <w:rsid w:val="000A2367"/>
    <w:rsid w:val="00111C5C"/>
    <w:rsid w:val="001E522E"/>
    <w:rsid w:val="00274B0B"/>
    <w:rsid w:val="00295A82"/>
    <w:rsid w:val="002D4674"/>
    <w:rsid w:val="003318AB"/>
    <w:rsid w:val="003420DE"/>
    <w:rsid w:val="003447AC"/>
    <w:rsid w:val="0038199B"/>
    <w:rsid w:val="0039124F"/>
    <w:rsid w:val="00421A96"/>
    <w:rsid w:val="0046220A"/>
    <w:rsid w:val="00471BD6"/>
    <w:rsid w:val="004B18E5"/>
    <w:rsid w:val="00504947"/>
    <w:rsid w:val="00521555"/>
    <w:rsid w:val="0052619E"/>
    <w:rsid w:val="005D15E5"/>
    <w:rsid w:val="005E5972"/>
    <w:rsid w:val="006018D2"/>
    <w:rsid w:val="00623D4D"/>
    <w:rsid w:val="006556DB"/>
    <w:rsid w:val="00655E51"/>
    <w:rsid w:val="00666300"/>
    <w:rsid w:val="00674F71"/>
    <w:rsid w:val="006779E5"/>
    <w:rsid w:val="006C2035"/>
    <w:rsid w:val="006C3C11"/>
    <w:rsid w:val="006C47A0"/>
    <w:rsid w:val="006D002A"/>
    <w:rsid w:val="006F19CE"/>
    <w:rsid w:val="008077AF"/>
    <w:rsid w:val="00812EF7"/>
    <w:rsid w:val="00845E07"/>
    <w:rsid w:val="008D04C5"/>
    <w:rsid w:val="008D6FB0"/>
    <w:rsid w:val="009E1A31"/>
    <w:rsid w:val="009E2F6D"/>
    <w:rsid w:val="009F3BFF"/>
    <w:rsid w:val="00A14A9C"/>
    <w:rsid w:val="00A73497"/>
    <w:rsid w:val="00B342FF"/>
    <w:rsid w:val="00B75233"/>
    <w:rsid w:val="00BA595D"/>
    <w:rsid w:val="00BC24E7"/>
    <w:rsid w:val="00BD2DBE"/>
    <w:rsid w:val="00BE5D93"/>
    <w:rsid w:val="00C07872"/>
    <w:rsid w:val="00C33037"/>
    <w:rsid w:val="00C72D79"/>
    <w:rsid w:val="00CA6989"/>
    <w:rsid w:val="00CB6F16"/>
    <w:rsid w:val="00CE1756"/>
    <w:rsid w:val="00CE6EAA"/>
    <w:rsid w:val="00CF2DC7"/>
    <w:rsid w:val="00D65078"/>
    <w:rsid w:val="00D81CF8"/>
    <w:rsid w:val="00D843B7"/>
    <w:rsid w:val="00DA0241"/>
    <w:rsid w:val="00DF34F2"/>
    <w:rsid w:val="00E323D2"/>
    <w:rsid w:val="00E358C7"/>
    <w:rsid w:val="00EE7686"/>
    <w:rsid w:val="00EF3AB4"/>
    <w:rsid w:val="00F03066"/>
    <w:rsid w:val="00F1770D"/>
    <w:rsid w:val="00F32643"/>
    <w:rsid w:val="00F34D73"/>
    <w:rsid w:val="00F53A25"/>
    <w:rsid w:val="00F74123"/>
    <w:rsid w:val="00F7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BA595D"/>
  </w:style>
  <w:style w:type="paragraph" w:styleId="a7">
    <w:name w:val="Body Text"/>
    <w:basedOn w:val="a"/>
    <w:link w:val="Char2"/>
    <w:uiPriority w:val="99"/>
    <w:semiHidden/>
    <w:unhideWhenUsed/>
    <w:rsid w:val="00F53A25"/>
    <w:pPr>
      <w:spacing w:after="120"/>
    </w:pPr>
  </w:style>
  <w:style w:type="character" w:customStyle="1" w:styleId="Char2">
    <w:name w:val="Σώμα κειμένου Char"/>
    <w:basedOn w:val="a0"/>
    <w:link w:val="a7"/>
    <w:uiPriority w:val="99"/>
    <w:semiHidden/>
    <w:rsid w:val="00F53A25"/>
  </w:style>
  <w:style w:type="table" w:customStyle="1" w:styleId="1">
    <w:name w:val="Πλέγμα πίνακα1"/>
    <w:basedOn w:val="a1"/>
    <w:next w:val="a6"/>
    <w:uiPriority w:val="59"/>
    <w:rsid w:val="00BD2DB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7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495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60</cp:revision>
  <cp:lastPrinted>2021-05-28T07:47:00Z</cp:lastPrinted>
  <dcterms:created xsi:type="dcterms:W3CDTF">2020-03-05T09:01:00Z</dcterms:created>
  <dcterms:modified xsi:type="dcterms:W3CDTF">2021-05-28T07:47:00Z</dcterms:modified>
</cp:coreProperties>
</file>